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522" w:leader="none"/>
        </w:tabs>
        <w:spacing w:before="200" w:after="0"/>
        <w:ind w:hanging="0" w:left="5" w:right="0"/>
        <w:jc w:val="center"/>
        <w:rPr>
          <w:rFonts w:ascii="Calibri" w:hAnsi="Calibri"/>
          <w:lang w:val="pt-BR" w:eastAsia="en-US" w:bidi="ar-SA"/>
        </w:rPr>
      </w:pPr>
      <w:r>
        <w:rPr>
          <w:b/>
          <w:sz w:val="24"/>
          <w:lang w:val="pt-BR" w:eastAsia="en-US" w:bidi="ar-SA"/>
        </w:rPr>
        <w:t>PROJETO</w:t>
      </w:r>
      <w:r>
        <w:rPr>
          <w:b/>
          <w:spacing w:val="-2"/>
          <w:sz w:val="24"/>
          <w:lang w:val="pt-BR" w:eastAsia="en-US" w:bidi="ar-SA"/>
        </w:rPr>
        <w:t xml:space="preserve"> </w:t>
      </w:r>
      <w:r>
        <w:rPr>
          <w:b/>
          <w:sz w:val="24"/>
          <w:lang w:val="pt-BR" w:eastAsia="en-US" w:bidi="ar-SA"/>
        </w:rPr>
        <w:t>DE</w:t>
      </w:r>
      <w:r>
        <w:rPr>
          <w:b/>
          <w:spacing w:val="-2"/>
          <w:sz w:val="24"/>
          <w:lang w:val="pt-BR" w:eastAsia="en-US" w:bidi="ar-SA"/>
        </w:rPr>
        <w:t xml:space="preserve"> </w:t>
      </w:r>
      <w:r>
        <w:rPr>
          <w:b/>
          <w:sz w:val="24"/>
          <w:lang w:val="pt-BR" w:eastAsia="en-US" w:bidi="ar-SA"/>
        </w:rPr>
        <w:t>LEI</w:t>
      </w:r>
      <w:r>
        <w:rPr>
          <w:b/>
          <w:spacing w:val="-2"/>
          <w:sz w:val="24"/>
          <w:lang w:val="pt-BR" w:eastAsia="en-US" w:bidi="ar-SA"/>
        </w:rPr>
        <w:t xml:space="preserve"> ORDINÁRIA </w:t>
      </w:r>
      <w:r>
        <w:rPr>
          <w:b/>
          <w:sz w:val="24"/>
          <w:lang w:val="pt-BR" w:eastAsia="en-US" w:bidi="ar-SA"/>
        </w:rPr>
        <w:t>Nº</w:t>
      </w:r>
      <w:r>
        <w:rPr>
          <w:b/>
          <w:sz w:val="24"/>
          <w:u w:val="none"/>
          <w:lang w:val="pt-BR" w:eastAsia="en-US" w:bidi="ar-SA"/>
        </w:rPr>
        <w:t xml:space="preserve"> 2</w:t>
      </w:r>
      <w:r>
        <w:rPr>
          <w:b/>
          <w:sz w:val="24"/>
          <w:lang w:val="pt-BR" w:eastAsia="en-US" w:bidi="ar-SA"/>
        </w:rPr>
        <w:t>,</w:t>
      </w:r>
      <w:r>
        <w:rPr>
          <w:b/>
          <w:spacing w:val="-5"/>
          <w:sz w:val="24"/>
          <w:lang w:val="pt-BR" w:eastAsia="en-US" w:bidi="ar-SA"/>
        </w:rPr>
        <w:t xml:space="preserve"> </w:t>
      </w:r>
      <w:r>
        <w:rPr>
          <w:b/>
          <w:sz w:val="24"/>
          <w:lang w:val="pt-BR" w:eastAsia="en-US" w:bidi="ar-SA"/>
        </w:rPr>
        <w:t>DE 6</w:t>
      </w:r>
      <w:r>
        <w:rPr>
          <w:b/>
          <w:spacing w:val="-2"/>
          <w:sz w:val="24"/>
          <w:lang w:val="pt-BR" w:eastAsia="en-US" w:bidi="ar-SA"/>
        </w:rPr>
        <w:t xml:space="preserve"> </w:t>
      </w:r>
      <w:r>
        <w:rPr>
          <w:b/>
          <w:sz w:val="24"/>
          <w:lang w:val="pt-BR" w:eastAsia="en-US" w:bidi="ar-SA"/>
        </w:rPr>
        <w:t>DE</w:t>
      </w:r>
      <w:r>
        <w:rPr>
          <w:b/>
          <w:spacing w:val="-2"/>
          <w:sz w:val="24"/>
          <w:lang w:val="pt-BR" w:eastAsia="en-US" w:bidi="ar-SA"/>
        </w:rPr>
        <w:t xml:space="preserve"> </w:t>
      </w:r>
      <w:r>
        <w:rPr>
          <w:b/>
          <w:sz w:val="24"/>
          <w:lang w:val="pt-BR" w:eastAsia="en-US" w:bidi="ar-SA"/>
        </w:rPr>
        <w:t>OUTUBRO</w:t>
      </w:r>
      <w:r>
        <w:rPr>
          <w:b/>
          <w:spacing w:val="-2"/>
          <w:sz w:val="24"/>
          <w:lang w:val="pt-BR" w:eastAsia="en-US" w:bidi="ar-SA"/>
        </w:rPr>
        <w:t xml:space="preserve"> </w:t>
      </w:r>
      <w:r>
        <w:rPr>
          <w:b/>
          <w:sz w:val="24"/>
          <w:lang w:val="pt-BR" w:eastAsia="en-US" w:bidi="ar-SA"/>
        </w:rPr>
        <w:t xml:space="preserve">DE </w:t>
      </w:r>
      <w:r>
        <w:rPr>
          <w:b/>
          <w:spacing w:val="-4"/>
          <w:sz w:val="24"/>
          <w:lang w:val="pt-BR" w:eastAsia="en-US" w:bidi="ar-SA"/>
        </w:rPr>
        <w:t>2025</w:t>
      </w:r>
    </w:p>
    <w:p>
      <w:pPr>
        <w:pStyle w:val="BodyText"/>
        <w:spacing w:before="340" w:after="340"/>
        <w:ind w:hanging="0" w:left="5102" w:right="0"/>
        <w:jc w:val="both"/>
        <w:rPr>
          <w:rFonts w:ascii="Calibri" w:hAnsi="Calibri"/>
          <w:lang w:val="pt-BR" w:eastAsia="en-US" w:bidi="ar-SA"/>
        </w:rPr>
      </w:pPr>
      <w:r>
        <w:rPr>
          <w:sz w:val="24"/>
          <w:lang w:val="pt-BR" w:eastAsia="en-US" w:bidi="ar-SA"/>
        </w:rPr>
        <w:t>Dispõe sobre a obrigatoriedade do ensino de Libras nas escolas municipais de Uruguaiana.</w:t>
      </w:r>
    </w:p>
    <w:p>
      <w:pPr>
        <w:pStyle w:val="BodyText"/>
        <w:spacing w:lineRule="auto" w:line="240" w:before="34" w:after="34"/>
        <w:ind w:firstLine="1417" w:left="3" w:right="6"/>
        <w:jc w:val="both"/>
        <w:rPr>
          <w:rFonts w:ascii="Calibri" w:hAnsi="Calibri"/>
          <w:lang w:val="pt-BR" w:eastAsia="en-US" w:bidi="ar-SA"/>
        </w:rPr>
      </w:pPr>
      <w:r>
        <w:rPr>
          <w:b/>
          <w:lang w:val="pt-BR" w:eastAsia="en-US" w:bidi="ar-SA"/>
        </w:rPr>
        <w:t xml:space="preserve">Art. 1º </w:t>
      </w:r>
      <w:r>
        <w:rPr>
          <w:b w:val="false"/>
          <w:bCs w:val="false"/>
          <w:sz w:val="24"/>
          <w:lang w:val="pt-BR" w:eastAsia="en-US" w:bidi="ar-SA"/>
        </w:rPr>
        <w:t>Dispõe sobre a obrigatoriedade do ensino de Libras nas escolas municipais de Uruguaiana,</w:t>
      </w:r>
      <w:r>
        <w:rPr>
          <w:b w:val="false"/>
          <w:bCs w:val="false"/>
          <w:spacing w:val="-1"/>
          <w:sz w:val="24"/>
          <w:lang w:val="pt-BR" w:eastAsia="en-US" w:bidi="ar-SA"/>
        </w:rPr>
        <w:t xml:space="preserve"> promovendo a inclusão educacional e social de pessoas com deficiência auditiva, </w:t>
      </w:r>
      <w:r>
        <w:rPr>
          <w:lang w:val="pt-BR" w:eastAsia="en-US" w:bidi="ar-SA"/>
        </w:rPr>
        <w:t>em</w:t>
      </w:r>
      <w:r>
        <w:rPr>
          <w:spacing w:val="-1"/>
          <w:lang w:val="pt-BR" w:eastAsia="en-US" w:bidi="ar-SA"/>
        </w:rPr>
        <w:t xml:space="preserve"> </w:t>
      </w:r>
      <w:r>
        <w:rPr>
          <w:lang w:val="pt-BR" w:eastAsia="en-US" w:bidi="ar-SA"/>
        </w:rPr>
        <w:t>conformidade</w:t>
      </w:r>
      <w:r>
        <w:rPr>
          <w:spacing w:val="-2"/>
          <w:lang w:val="pt-BR" w:eastAsia="en-US" w:bidi="ar-SA"/>
        </w:rPr>
        <w:t xml:space="preserve"> </w:t>
      </w:r>
      <w:r>
        <w:rPr>
          <w:lang w:val="pt-BR" w:eastAsia="en-US" w:bidi="ar-SA"/>
        </w:rPr>
        <w:t>com</w:t>
      </w:r>
      <w:r>
        <w:rPr>
          <w:spacing w:val="-1"/>
          <w:lang w:val="pt-BR" w:eastAsia="en-US" w:bidi="ar-SA"/>
        </w:rPr>
        <w:t xml:space="preserve"> </w:t>
      </w:r>
      <w:r>
        <w:rPr>
          <w:lang w:val="pt-BR" w:eastAsia="en-US" w:bidi="ar-SA"/>
        </w:rPr>
        <w:t>o</w:t>
      </w:r>
      <w:r>
        <w:rPr>
          <w:spacing w:val="-1"/>
          <w:lang w:val="pt-BR" w:eastAsia="en-US" w:bidi="ar-SA"/>
        </w:rPr>
        <w:t xml:space="preserve"> </w:t>
      </w:r>
      <w:r>
        <w:rPr>
          <w:lang w:val="pt-BR" w:eastAsia="en-US" w:bidi="ar-SA"/>
        </w:rPr>
        <w:t>disposto</w:t>
      </w:r>
      <w:r>
        <w:rPr>
          <w:spacing w:val="-1"/>
          <w:lang w:val="pt-BR" w:eastAsia="en-US" w:bidi="ar-SA"/>
        </w:rPr>
        <w:t xml:space="preserve"> </w:t>
      </w:r>
      <w:r>
        <w:rPr>
          <w:lang w:val="pt-BR" w:eastAsia="en-US" w:bidi="ar-SA"/>
        </w:rPr>
        <w:t>na</w:t>
      </w:r>
      <w:r>
        <w:rPr>
          <w:spacing w:val="-1"/>
          <w:lang w:val="pt-BR" w:eastAsia="en-US" w:bidi="ar-SA"/>
        </w:rPr>
        <w:t xml:space="preserve"> </w:t>
      </w:r>
      <w:r>
        <w:rPr>
          <w:lang w:val="pt-BR" w:eastAsia="en-US" w:bidi="ar-SA"/>
        </w:rPr>
        <w:t>Lei Federal nº 13.146, de 2015 (Lei Brasileira de Inclusão da Pessoa com Deficiência) e em consonância com o inciso II, do art. 3º da Lei de Diretrizes e Bases da Educação Nacional.</w:t>
      </w:r>
    </w:p>
    <w:p>
      <w:pPr>
        <w:pStyle w:val="BodyText"/>
        <w:spacing w:lineRule="auto" w:line="240" w:before="34" w:after="34"/>
        <w:ind w:firstLine="1417" w:left="3" w:right="9"/>
        <w:jc w:val="both"/>
        <w:rPr/>
      </w:pPr>
      <w:r>
        <w:rPr>
          <w:b/>
          <w:lang w:val="pt-BR" w:eastAsia="en-US" w:bidi="ar-SA"/>
        </w:rPr>
        <w:t xml:space="preserve">Art. 2º </w:t>
      </w:r>
      <w:r>
        <w:rPr>
          <w:lang w:val="pt-BR" w:eastAsia="en-US" w:bidi="ar-SA"/>
        </w:rPr>
        <w:t>O ensino de Libras deverá ser ofertado como componente curricular obrigatório nas etapas do ensino fundamental e médio da rede municipal, observando-se os seguintes objetivos:</w:t>
      </w:r>
    </w:p>
    <w:p>
      <w:pPr>
        <w:pStyle w:val="BodyText"/>
        <w:spacing w:lineRule="auto" w:line="240" w:before="34" w:after="34"/>
        <w:ind w:hanging="0" w:left="1420" w:right="517"/>
        <w:jc w:val="both"/>
        <w:rPr/>
      </w:pPr>
      <w:r>
        <w:rPr>
          <w:lang w:val="pt-BR" w:eastAsia="en-US" w:bidi="ar-SA"/>
        </w:rPr>
        <w:t>I –</w:t>
      </w:r>
      <w:r>
        <w:rPr>
          <w:spacing w:val="-7"/>
          <w:lang w:val="pt-BR" w:eastAsia="en-US" w:bidi="ar-SA"/>
        </w:rPr>
        <w:t xml:space="preserve"> </w:t>
      </w:r>
      <w:r>
        <w:rPr>
          <w:lang w:val="pt-BR" w:eastAsia="en-US" w:bidi="ar-SA"/>
        </w:rPr>
        <w:t>promover</w:t>
      </w:r>
      <w:r>
        <w:rPr>
          <w:spacing w:val="-7"/>
          <w:lang w:val="pt-BR" w:eastAsia="en-US" w:bidi="ar-SA"/>
        </w:rPr>
        <w:t xml:space="preserve"> </w:t>
      </w:r>
      <w:r>
        <w:rPr>
          <w:lang w:val="pt-BR" w:eastAsia="en-US" w:bidi="ar-SA"/>
        </w:rPr>
        <w:t>a</w:t>
      </w:r>
      <w:r>
        <w:rPr>
          <w:spacing w:val="-7"/>
          <w:lang w:val="pt-BR" w:eastAsia="en-US" w:bidi="ar-SA"/>
        </w:rPr>
        <w:t xml:space="preserve"> </w:t>
      </w:r>
      <w:r>
        <w:rPr>
          <w:lang w:val="pt-BR" w:eastAsia="en-US" w:bidi="ar-SA"/>
        </w:rPr>
        <w:t>inclusão</w:t>
      </w:r>
      <w:r>
        <w:rPr>
          <w:spacing w:val="-7"/>
          <w:lang w:val="pt-BR" w:eastAsia="en-US" w:bidi="ar-SA"/>
        </w:rPr>
        <w:t xml:space="preserve"> </w:t>
      </w:r>
      <w:r>
        <w:rPr>
          <w:lang w:val="pt-BR" w:eastAsia="en-US" w:bidi="ar-SA"/>
        </w:rPr>
        <w:t>e</w:t>
      </w:r>
      <w:r>
        <w:rPr>
          <w:spacing w:val="-7"/>
          <w:lang w:val="pt-BR" w:eastAsia="en-US" w:bidi="ar-SA"/>
        </w:rPr>
        <w:t xml:space="preserve"> </w:t>
      </w:r>
      <w:r>
        <w:rPr>
          <w:lang w:val="pt-BR" w:eastAsia="en-US" w:bidi="ar-SA"/>
        </w:rPr>
        <w:t>a</w:t>
      </w:r>
      <w:r>
        <w:rPr>
          <w:spacing w:val="-7"/>
          <w:lang w:val="pt-BR" w:eastAsia="en-US" w:bidi="ar-SA"/>
        </w:rPr>
        <w:t xml:space="preserve"> </w:t>
      </w:r>
      <w:r>
        <w:rPr>
          <w:lang w:val="pt-BR" w:eastAsia="en-US" w:bidi="ar-SA"/>
        </w:rPr>
        <w:t>comunicação</w:t>
      </w:r>
      <w:r>
        <w:rPr>
          <w:spacing w:val="-7"/>
          <w:lang w:val="pt-BR" w:eastAsia="en-US" w:bidi="ar-SA"/>
        </w:rPr>
        <w:t xml:space="preserve"> </w:t>
      </w:r>
      <w:r>
        <w:rPr>
          <w:lang w:val="pt-BR" w:eastAsia="en-US" w:bidi="ar-SA"/>
        </w:rPr>
        <w:t>entre</w:t>
      </w:r>
      <w:r>
        <w:rPr>
          <w:spacing w:val="-7"/>
          <w:lang w:val="pt-BR" w:eastAsia="en-US" w:bidi="ar-SA"/>
        </w:rPr>
        <w:t xml:space="preserve"> </w:t>
      </w:r>
      <w:r>
        <w:rPr>
          <w:lang w:val="pt-BR" w:eastAsia="en-US" w:bidi="ar-SA"/>
        </w:rPr>
        <w:t>estudantes</w:t>
      </w:r>
      <w:r>
        <w:rPr>
          <w:spacing w:val="-7"/>
          <w:lang w:val="pt-BR" w:eastAsia="en-US" w:bidi="ar-SA"/>
        </w:rPr>
        <w:t xml:space="preserve"> </w:t>
      </w:r>
      <w:r>
        <w:rPr>
          <w:lang w:val="pt-BR" w:eastAsia="en-US" w:bidi="ar-SA"/>
        </w:rPr>
        <w:t>surdos</w:t>
      </w:r>
      <w:r>
        <w:rPr>
          <w:spacing w:val="-7"/>
          <w:lang w:val="pt-BR" w:eastAsia="en-US" w:bidi="ar-SA"/>
        </w:rPr>
        <w:t xml:space="preserve"> </w:t>
      </w:r>
      <w:r>
        <w:rPr>
          <w:lang w:val="pt-BR" w:eastAsia="en-US" w:bidi="ar-SA"/>
        </w:rPr>
        <w:t>e</w:t>
      </w:r>
      <w:r>
        <w:rPr>
          <w:spacing w:val="-7"/>
          <w:lang w:val="pt-BR" w:eastAsia="en-US" w:bidi="ar-SA"/>
        </w:rPr>
        <w:t xml:space="preserve"> </w:t>
      </w:r>
      <w:r>
        <w:rPr>
          <w:lang w:val="pt-BR" w:eastAsia="en-US" w:bidi="ar-SA"/>
        </w:rPr>
        <w:t xml:space="preserve">ouvintes; </w:t>
      </w:r>
    </w:p>
    <w:p>
      <w:pPr>
        <w:pStyle w:val="BodyText"/>
        <w:spacing w:lineRule="auto" w:line="240" w:before="34" w:after="34"/>
        <w:ind w:hanging="0" w:left="1420" w:right="517"/>
        <w:jc w:val="both"/>
        <w:rPr/>
      </w:pPr>
      <w:r>
        <w:rPr>
          <w:lang w:val="pt-BR" w:eastAsia="en-US" w:bidi="ar-SA"/>
        </w:rPr>
        <w:t xml:space="preserve">II– garantir o direito à educação acessível e equitativa; e </w:t>
      </w:r>
    </w:p>
    <w:p>
      <w:pPr>
        <w:pStyle w:val="BodyText"/>
        <w:spacing w:lineRule="auto" w:line="240" w:before="34" w:after="34"/>
        <w:ind w:firstLine="1417" w:left="3" w:right="13"/>
        <w:jc w:val="both"/>
        <w:rPr/>
      </w:pPr>
      <w:r>
        <w:rPr>
          <w:lang w:val="pt-BR" w:eastAsia="en-US" w:bidi="ar-SA"/>
        </w:rPr>
        <w:t>III – estimular o respeito à diversidade linguística e cultural das pessoas com deficiência auditiva.</w:t>
      </w:r>
    </w:p>
    <w:p>
      <w:pPr>
        <w:pStyle w:val="BodyText"/>
        <w:widowControl w:val="false"/>
        <w:suppressAutoHyphens w:val="true"/>
        <w:bidi w:val="0"/>
        <w:spacing w:lineRule="auto" w:line="240" w:before="34" w:after="34"/>
        <w:ind w:firstLine="1417" w:left="0" w:right="0"/>
        <w:jc w:val="both"/>
        <w:rPr/>
      </w:pPr>
      <w:r>
        <w:rPr>
          <w:b/>
          <w:lang w:val="pt-BR" w:eastAsia="en-US" w:bidi="ar-SA"/>
        </w:rPr>
        <w:t>Art.</w:t>
      </w:r>
      <w:r>
        <w:rPr>
          <w:b/>
          <w:spacing w:val="-7"/>
          <w:lang w:val="pt-BR" w:eastAsia="en-US" w:bidi="ar-SA"/>
        </w:rPr>
        <w:t xml:space="preserve"> </w:t>
      </w:r>
      <w:r>
        <w:rPr>
          <w:b/>
          <w:lang w:val="pt-BR" w:eastAsia="en-US" w:bidi="ar-SA"/>
        </w:rPr>
        <w:t>3º</w:t>
      </w:r>
      <w:r>
        <w:rPr>
          <w:b/>
          <w:spacing w:val="-7"/>
          <w:lang w:val="pt-BR" w:eastAsia="en-US" w:bidi="ar-SA"/>
        </w:rPr>
        <w:t xml:space="preserve"> </w:t>
      </w:r>
      <w:r>
        <w:rPr>
          <w:lang w:val="pt-BR" w:eastAsia="en-US" w:bidi="ar-SA"/>
        </w:rPr>
        <w:t>O</w:t>
      </w:r>
      <w:r>
        <w:rPr>
          <w:spacing w:val="-8"/>
          <w:lang w:val="pt-BR" w:eastAsia="en-US" w:bidi="ar-SA"/>
        </w:rPr>
        <w:t xml:space="preserve"> </w:t>
      </w:r>
      <w:r>
        <w:rPr>
          <w:lang w:val="pt-BR" w:eastAsia="en-US" w:bidi="ar-SA"/>
        </w:rPr>
        <w:t>Poder</w:t>
      </w:r>
      <w:r>
        <w:rPr>
          <w:spacing w:val="-8"/>
          <w:lang w:val="pt-BR" w:eastAsia="en-US" w:bidi="ar-SA"/>
        </w:rPr>
        <w:t xml:space="preserve"> </w:t>
      </w:r>
      <w:r>
        <w:rPr>
          <w:lang w:val="pt-BR" w:eastAsia="en-US" w:bidi="ar-SA"/>
        </w:rPr>
        <w:t>Executivo,</w:t>
      </w:r>
      <w:r>
        <w:rPr>
          <w:spacing w:val="-8"/>
          <w:lang w:val="pt-BR" w:eastAsia="en-US" w:bidi="ar-SA"/>
        </w:rPr>
        <w:t xml:space="preserve"> </w:t>
      </w:r>
      <w:r>
        <w:rPr>
          <w:lang w:val="pt-BR" w:eastAsia="en-US" w:bidi="ar-SA"/>
        </w:rPr>
        <w:t>por</w:t>
      </w:r>
      <w:r>
        <w:rPr>
          <w:spacing w:val="-8"/>
          <w:lang w:val="pt-BR" w:eastAsia="en-US" w:bidi="ar-SA"/>
        </w:rPr>
        <w:t xml:space="preserve"> </w:t>
      </w:r>
      <w:r>
        <w:rPr>
          <w:lang w:val="pt-BR" w:eastAsia="en-US" w:bidi="ar-SA"/>
        </w:rPr>
        <w:t>meio</w:t>
      </w:r>
      <w:r>
        <w:rPr>
          <w:spacing w:val="-8"/>
          <w:lang w:val="pt-BR" w:eastAsia="en-US" w:bidi="ar-SA"/>
        </w:rPr>
        <w:t xml:space="preserve"> </w:t>
      </w:r>
      <w:r>
        <w:rPr>
          <w:lang w:val="pt-BR" w:eastAsia="en-US" w:bidi="ar-SA"/>
        </w:rPr>
        <w:t>da</w:t>
      </w:r>
      <w:r>
        <w:rPr>
          <w:spacing w:val="-8"/>
          <w:lang w:val="pt-BR" w:eastAsia="en-US" w:bidi="ar-SA"/>
        </w:rPr>
        <w:t xml:space="preserve"> </w:t>
      </w:r>
      <w:r>
        <w:rPr>
          <w:lang w:val="pt-BR" w:eastAsia="en-US" w:bidi="ar-SA"/>
        </w:rPr>
        <w:t>Secretaria</w:t>
      </w:r>
      <w:r>
        <w:rPr>
          <w:spacing w:val="-8"/>
          <w:lang w:val="pt-BR" w:eastAsia="en-US" w:bidi="ar-SA"/>
        </w:rPr>
        <w:t xml:space="preserve"> </w:t>
      </w:r>
      <w:r>
        <w:rPr>
          <w:lang w:val="pt-BR" w:eastAsia="en-US" w:bidi="ar-SA"/>
        </w:rPr>
        <w:t>Municipal</w:t>
      </w:r>
      <w:r>
        <w:rPr>
          <w:spacing w:val="-8"/>
          <w:lang w:val="pt-BR" w:eastAsia="en-US" w:bidi="ar-SA"/>
        </w:rPr>
        <w:t xml:space="preserve"> </w:t>
      </w:r>
      <w:r>
        <w:rPr>
          <w:lang w:val="pt-BR" w:eastAsia="en-US" w:bidi="ar-SA"/>
        </w:rPr>
        <w:t>de</w:t>
      </w:r>
      <w:r>
        <w:rPr>
          <w:spacing w:val="-8"/>
          <w:lang w:val="pt-BR" w:eastAsia="en-US" w:bidi="ar-SA"/>
        </w:rPr>
        <w:t xml:space="preserve"> </w:t>
      </w:r>
      <w:r>
        <w:rPr>
          <w:lang w:val="pt-BR" w:eastAsia="en-US" w:bidi="ar-SA"/>
        </w:rPr>
        <w:t>Educação,</w:t>
      </w:r>
      <w:r>
        <w:rPr>
          <w:spacing w:val="-8"/>
          <w:lang w:val="pt-BR" w:eastAsia="en-US" w:bidi="ar-SA"/>
        </w:rPr>
        <w:t xml:space="preserve"> </w:t>
      </w:r>
      <w:r>
        <w:rPr>
          <w:lang w:val="pt-BR" w:eastAsia="en-US" w:bidi="ar-SA"/>
        </w:rPr>
        <w:t xml:space="preserve">deverá: </w:t>
      </w:r>
    </w:p>
    <w:p>
      <w:pPr>
        <w:pStyle w:val="BodyText"/>
        <w:spacing w:lineRule="auto" w:line="240" w:before="34" w:after="34"/>
        <w:ind w:hanging="0" w:left="1420" w:right="5"/>
        <w:jc w:val="both"/>
        <w:rPr/>
      </w:pPr>
      <w:r>
        <w:rPr>
          <w:lang w:val="pt-BR" w:eastAsia="en-US" w:bidi="ar-SA"/>
        </w:rPr>
        <w:t>I– capacitar os profissionais da educação para o ensino e uso de Libras;</w:t>
      </w:r>
    </w:p>
    <w:p>
      <w:pPr>
        <w:pStyle w:val="BodyText"/>
        <w:spacing w:lineRule="auto" w:line="240" w:before="34" w:after="34"/>
        <w:ind w:hanging="0" w:left="1420" w:right="0"/>
        <w:jc w:val="both"/>
        <w:rPr/>
      </w:pPr>
      <w:r>
        <w:rPr>
          <w:lang w:val="pt-BR" w:eastAsia="en-US" w:bidi="ar-SA"/>
        </w:rPr>
        <w:t>II–garantir</w:t>
      </w:r>
      <w:r>
        <w:rPr>
          <w:spacing w:val="-11"/>
          <w:lang w:val="pt-BR" w:eastAsia="en-US" w:bidi="ar-SA"/>
        </w:rPr>
        <w:t xml:space="preserve"> </w:t>
      </w:r>
      <w:r>
        <w:rPr>
          <w:lang w:val="pt-BR" w:eastAsia="en-US" w:bidi="ar-SA"/>
        </w:rPr>
        <w:t>material</w:t>
      </w:r>
      <w:r>
        <w:rPr>
          <w:spacing w:val="-11"/>
          <w:lang w:val="pt-BR" w:eastAsia="en-US" w:bidi="ar-SA"/>
        </w:rPr>
        <w:t xml:space="preserve"> </w:t>
      </w:r>
      <w:r>
        <w:rPr>
          <w:lang w:val="pt-BR" w:eastAsia="en-US" w:bidi="ar-SA"/>
        </w:rPr>
        <w:t>didático</w:t>
      </w:r>
      <w:r>
        <w:rPr>
          <w:spacing w:val="-11"/>
          <w:lang w:val="pt-BR" w:eastAsia="en-US" w:bidi="ar-SA"/>
        </w:rPr>
        <w:t xml:space="preserve"> </w:t>
      </w:r>
      <w:r>
        <w:rPr>
          <w:lang w:val="pt-BR" w:eastAsia="en-US" w:bidi="ar-SA"/>
        </w:rPr>
        <w:t>acessível</w:t>
      </w:r>
      <w:r>
        <w:rPr>
          <w:spacing w:val="-10"/>
          <w:lang w:val="pt-BR" w:eastAsia="en-US" w:bidi="ar-SA"/>
        </w:rPr>
        <w:t xml:space="preserve"> </w:t>
      </w:r>
      <w:r>
        <w:rPr>
          <w:lang w:val="pt-BR" w:eastAsia="en-US" w:bidi="ar-SA"/>
        </w:rPr>
        <w:t>e</w:t>
      </w:r>
      <w:r>
        <w:rPr>
          <w:spacing w:val="-10"/>
          <w:lang w:val="pt-BR" w:eastAsia="en-US" w:bidi="ar-SA"/>
        </w:rPr>
        <w:t xml:space="preserve"> </w:t>
      </w:r>
      <w:r>
        <w:rPr>
          <w:spacing w:val="-2"/>
          <w:lang w:val="pt-BR" w:eastAsia="en-US" w:bidi="ar-SA"/>
        </w:rPr>
        <w:t>atualizado; e</w:t>
      </w:r>
    </w:p>
    <w:p>
      <w:pPr>
        <w:pStyle w:val="BodyText"/>
        <w:spacing w:lineRule="auto" w:line="240" w:before="34" w:after="34"/>
        <w:ind w:firstLine="1417" w:left="3" w:right="5"/>
        <w:jc w:val="both"/>
        <w:rPr/>
      </w:pPr>
      <w:r>
        <w:rPr>
          <w:lang w:val="pt-BR" w:eastAsia="en-US" w:bidi="ar-SA"/>
        </w:rPr>
        <w:t>III – promover parcerias com instituições de ensino superior e organizações da sociedade civil especializadas em inclusão e acessibilidade.</w:t>
      </w:r>
    </w:p>
    <w:p>
      <w:pPr>
        <w:pStyle w:val="BodyText"/>
        <w:spacing w:lineRule="auto" w:line="240" w:before="34" w:after="34"/>
        <w:ind w:firstLine="1417" w:left="3" w:right="6"/>
        <w:jc w:val="both"/>
        <w:rPr/>
      </w:pPr>
      <w:r>
        <w:rPr>
          <w:b/>
          <w:lang w:val="pt-BR" w:eastAsia="en-US" w:bidi="ar-SA"/>
        </w:rPr>
        <w:t>Art. 4°</w:t>
      </w:r>
      <w:r>
        <w:rPr>
          <w:lang w:val="pt-BR" w:eastAsia="en-US" w:bidi="ar-SA"/>
        </w:rPr>
        <w:t xml:space="preserve">As escolas municipais poderão criar núcleos de inclusão linguística, destinados à difusão da Libras e à formação continuada de professores e estudantes </w:t>
      </w:r>
      <w:r>
        <w:rPr>
          <w:spacing w:val="-2"/>
          <w:lang w:val="pt-BR" w:eastAsia="en-US" w:bidi="ar-SA"/>
        </w:rPr>
        <w:t>interessados.</w:t>
      </w:r>
    </w:p>
    <w:p>
      <w:pPr>
        <w:pStyle w:val="BodyText"/>
        <w:spacing w:lineRule="auto" w:line="240" w:before="34" w:after="34"/>
        <w:ind w:firstLine="1417" w:left="3" w:right="0"/>
        <w:jc w:val="both"/>
        <w:rPr>
          <w:rFonts w:ascii="Calibri" w:hAnsi="Calibri"/>
          <w:lang w:val="pt-BR" w:eastAsia="en-US" w:bidi="ar-SA"/>
        </w:rPr>
      </w:pPr>
      <w:r>
        <w:rPr>
          <w:b/>
          <w:lang w:val="pt-BR" w:eastAsia="en-US" w:bidi="ar-SA"/>
        </w:rPr>
        <w:t>Art.</w:t>
      </w:r>
      <w:r>
        <w:rPr>
          <w:b/>
          <w:spacing w:val="26"/>
          <w:lang w:val="pt-BR" w:eastAsia="en-US" w:bidi="ar-SA"/>
        </w:rPr>
        <w:t xml:space="preserve"> </w:t>
      </w:r>
      <w:r>
        <w:rPr>
          <w:b/>
          <w:lang w:val="pt-BR" w:eastAsia="en-US" w:bidi="ar-SA"/>
        </w:rPr>
        <w:t>5º</w:t>
      </w:r>
      <w:r>
        <w:rPr>
          <w:b/>
          <w:spacing w:val="27"/>
          <w:lang w:val="pt-BR" w:eastAsia="en-US" w:bidi="ar-SA"/>
        </w:rPr>
        <w:t xml:space="preserve"> </w:t>
      </w:r>
      <w:r>
        <w:rPr>
          <w:lang w:val="pt-BR" w:eastAsia="en-US" w:bidi="ar-SA"/>
        </w:rPr>
        <w:t>As</w:t>
      </w:r>
      <w:r>
        <w:rPr>
          <w:spacing w:val="25"/>
          <w:lang w:val="pt-BR" w:eastAsia="en-US" w:bidi="ar-SA"/>
        </w:rPr>
        <w:t xml:space="preserve"> </w:t>
      </w:r>
      <w:r>
        <w:rPr>
          <w:lang w:val="pt-BR" w:eastAsia="en-US" w:bidi="ar-SA"/>
        </w:rPr>
        <w:t>despesas</w:t>
      </w:r>
      <w:r>
        <w:rPr>
          <w:spacing w:val="25"/>
          <w:lang w:val="pt-BR" w:eastAsia="en-US" w:bidi="ar-SA"/>
        </w:rPr>
        <w:t xml:space="preserve"> </w:t>
      </w:r>
      <w:r>
        <w:rPr>
          <w:lang w:val="pt-BR" w:eastAsia="en-US" w:bidi="ar-SA"/>
        </w:rPr>
        <w:t>decorrentes</w:t>
      </w:r>
      <w:r>
        <w:rPr>
          <w:spacing w:val="25"/>
          <w:lang w:val="pt-BR" w:eastAsia="en-US" w:bidi="ar-SA"/>
        </w:rPr>
        <w:t xml:space="preserve"> </w:t>
      </w:r>
      <w:r>
        <w:rPr>
          <w:lang w:val="pt-BR" w:eastAsia="en-US" w:bidi="ar-SA"/>
        </w:rPr>
        <w:t>da</w:t>
      </w:r>
      <w:r>
        <w:rPr>
          <w:spacing w:val="25"/>
          <w:lang w:val="pt-BR" w:eastAsia="en-US" w:bidi="ar-SA"/>
        </w:rPr>
        <w:t xml:space="preserve"> </w:t>
      </w:r>
      <w:r>
        <w:rPr>
          <w:lang w:val="pt-BR" w:eastAsia="en-US" w:bidi="ar-SA"/>
        </w:rPr>
        <w:t>execução</w:t>
      </w:r>
      <w:r>
        <w:rPr>
          <w:spacing w:val="25"/>
          <w:lang w:val="pt-BR" w:eastAsia="en-US" w:bidi="ar-SA"/>
        </w:rPr>
        <w:t xml:space="preserve"> </w:t>
      </w:r>
      <w:r>
        <w:rPr>
          <w:lang w:val="pt-BR" w:eastAsia="en-US" w:bidi="ar-SA"/>
        </w:rPr>
        <w:t>desta</w:t>
      </w:r>
      <w:r>
        <w:rPr>
          <w:spacing w:val="25"/>
          <w:lang w:val="pt-BR" w:eastAsia="en-US" w:bidi="ar-SA"/>
        </w:rPr>
        <w:t xml:space="preserve"> </w:t>
      </w:r>
      <w:r>
        <w:rPr>
          <w:lang w:val="pt-BR" w:eastAsia="en-US" w:bidi="ar-SA"/>
        </w:rPr>
        <w:t>Lei</w:t>
      </w:r>
      <w:r>
        <w:rPr>
          <w:spacing w:val="25"/>
          <w:lang w:val="pt-BR" w:eastAsia="en-US" w:bidi="ar-SA"/>
        </w:rPr>
        <w:t xml:space="preserve"> </w:t>
      </w:r>
      <w:r>
        <w:rPr>
          <w:lang w:val="pt-BR" w:eastAsia="en-US" w:bidi="ar-SA"/>
        </w:rPr>
        <w:t>correrão</w:t>
      </w:r>
      <w:r>
        <w:rPr>
          <w:spacing w:val="25"/>
          <w:lang w:val="pt-BR" w:eastAsia="en-US" w:bidi="ar-SA"/>
        </w:rPr>
        <w:t xml:space="preserve"> </w:t>
      </w:r>
      <w:r>
        <w:rPr>
          <w:lang w:val="pt-BR" w:eastAsia="en-US" w:bidi="ar-SA"/>
        </w:rPr>
        <w:t>por</w:t>
      </w:r>
      <w:r>
        <w:rPr>
          <w:spacing w:val="24"/>
          <w:lang w:val="pt-BR" w:eastAsia="en-US" w:bidi="ar-SA"/>
        </w:rPr>
        <w:t xml:space="preserve"> </w:t>
      </w:r>
      <w:r>
        <w:rPr>
          <w:lang w:val="pt-BR" w:eastAsia="en-US" w:bidi="ar-SA"/>
        </w:rPr>
        <w:t>conta</w:t>
      </w:r>
      <w:r>
        <w:rPr>
          <w:spacing w:val="25"/>
          <w:lang w:val="pt-BR" w:eastAsia="en-US" w:bidi="ar-SA"/>
        </w:rPr>
        <w:t xml:space="preserve"> </w:t>
      </w:r>
      <w:r>
        <w:rPr>
          <w:lang w:val="pt-BR" w:eastAsia="en-US" w:bidi="ar-SA"/>
        </w:rPr>
        <w:t>das dotações orçamentárias próprias, suplementadas se necessário.</w:t>
      </w:r>
    </w:p>
    <w:p>
      <w:pPr>
        <w:pStyle w:val="BodyText"/>
        <w:spacing w:lineRule="auto" w:line="240" w:before="34" w:after="34"/>
        <w:ind w:hanging="0" w:left="1420" w:right="0"/>
        <w:rPr>
          <w:rFonts w:ascii="Calibri" w:hAnsi="Calibri"/>
          <w:lang w:val="pt-BR" w:eastAsia="en-US" w:bidi="ar-SA"/>
        </w:rPr>
      </w:pPr>
      <w:r>
        <w:rPr>
          <w:b/>
          <w:lang w:val="pt-BR" w:eastAsia="en-US" w:bidi="ar-SA"/>
        </w:rPr>
        <w:t>Art.</w:t>
      </w:r>
      <w:r>
        <w:rPr>
          <w:b/>
          <w:spacing w:val="-4"/>
          <w:lang w:val="pt-BR" w:eastAsia="en-US" w:bidi="ar-SA"/>
        </w:rPr>
        <w:t xml:space="preserve"> </w:t>
      </w:r>
      <w:r>
        <w:rPr>
          <w:b/>
          <w:lang w:val="pt-BR" w:eastAsia="en-US" w:bidi="ar-SA"/>
        </w:rPr>
        <w:t>6º</w:t>
      </w:r>
      <w:r>
        <w:rPr>
          <w:b/>
          <w:spacing w:val="-3"/>
          <w:lang w:val="pt-BR" w:eastAsia="en-US" w:bidi="ar-SA"/>
        </w:rPr>
        <w:t xml:space="preserve"> </w:t>
      </w:r>
      <w:r>
        <w:rPr>
          <w:lang w:val="pt-BR" w:eastAsia="en-US" w:bidi="ar-SA"/>
        </w:rPr>
        <w:t>Esta</w:t>
      </w:r>
      <w:r>
        <w:rPr>
          <w:spacing w:val="-3"/>
          <w:lang w:val="pt-BR" w:eastAsia="en-US" w:bidi="ar-SA"/>
        </w:rPr>
        <w:t xml:space="preserve"> </w:t>
      </w:r>
      <w:r>
        <w:rPr>
          <w:lang w:val="pt-BR" w:eastAsia="en-US" w:bidi="ar-SA"/>
        </w:rPr>
        <w:t>Lei</w:t>
      </w:r>
      <w:r>
        <w:rPr>
          <w:spacing w:val="-4"/>
          <w:lang w:val="pt-BR" w:eastAsia="en-US" w:bidi="ar-SA"/>
        </w:rPr>
        <w:t xml:space="preserve"> </w:t>
      </w:r>
      <w:r>
        <w:rPr>
          <w:lang w:val="pt-BR" w:eastAsia="en-US" w:bidi="ar-SA"/>
        </w:rPr>
        <w:t>entra</w:t>
      </w:r>
      <w:r>
        <w:rPr>
          <w:spacing w:val="-4"/>
          <w:lang w:val="pt-BR" w:eastAsia="en-US" w:bidi="ar-SA"/>
        </w:rPr>
        <w:t xml:space="preserve"> </w:t>
      </w:r>
      <w:r>
        <w:rPr>
          <w:lang w:val="pt-BR" w:eastAsia="en-US" w:bidi="ar-SA"/>
        </w:rPr>
        <w:t>em</w:t>
      </w:r>
      <w:r>
        <w:rPr>
          <w:spacing w:val="-4"/>
          <w:lang w:val="pt-BR" w:eastAsia="en-US" w:bidi="ar-SA"/>
        </w:rPr>
        <w:t xml:space="preserve"> </w:t>
      </w:r>
      <w:r>
        <w:rPr>
          <w:lang w:val="pt-BR" w:eastAsia="en-US" w:bidi="ar-SA"/>
        </w:rPr>
        <w:t>vigor</w:t>
      </w:r>
      <w:r>
        <w:rPr>
          <w:spacing w:val="-4"/>
          <w:lang w:val="pt-BR" w:eastAsia="en-US" w:bidi="ar-SA"/>
        </w:rPr>
        <w:t xml:space="preserve"> </w:t>
      </w:r>
      <w:r>
        <w:rPr>
          <w:lang w:val="pt-BR" w:eastAsia="en-US" w:bidi="ar-SA"/>
        </w:rPr>
        <w:t>na</w:t>
      </w:r>
      <w:r>
        <w:rPr>
          <w:spacing w:val="-3"/>
          <w:lang w:val="pt-BR" w:eastAsia="en-US" w:bidi="ar-SA"/>
        </w:rPr>
        <w:t xml:space="preserve"> </w:t>
      </w:r>
      <w:r>
        <w:rPr>
          <w:lang w:val="pt-BR" w:eastAsia="en-US" w:bidi="ar-SA"/>
        </w:rPr>
        <w:t>data</w:t>
      </w:r>
      <w:r>
        <w:rPr>
          <w:spacing w:val="-4"/>
          <w:lang w:val="pt-BR" w:eastAsia="en-US" w:bidi="ar-SA"/>
        </w:rPr>
        <w:t xml:space="preserve"> </w:t>
      </w:r>
      <w:r>
        <w:rPr>
          <w:lang w:val="pt-BR" w:eastAsia="en-US" w:bidi="ar-SA"/>
        </w:rPr>
        <w:t>de</w:t>
      </w:r>
      <w:r>
        <w:rPr>
          <w:spacing w:val="-4"/>
          <w:lang w:val="pt-BR" w:eastAsia="en-US" w:bidi="ar-SA"/>
        </w:rPr>
        <w:t xml:space="preserve"> </w:t>
      </w:r>
      <w:r>
        <w:rPr>
          <w:lang w:val="pt-BR" w:eastAsia="en-US" w:bidi="ar-SA"/>
        </w:rPr>
        <w:t>sua</w:t>
      </w:r>
      <w:r>
        <w:rPr>
          <w:spacing w:val="-3"/>
          <w:lang w:val="pt-BR" w:eastAsia="en-US" w:bidi="ar-SA"/>
        </w:rPr>
        <w:t xml:space="preserve"> </w:t>
      </w:r>
      <w:r>
        <w:rPr>
          <w:spacing w:val="-2"/>
          <w:lang w:val="pt-BR" w:eastAsia="en-US" w:bidi="ar-SA"/>
        </w:rPr>
        <w:t>publicação.</w:t>
      </w:r>
    </w:p>
    <w:p>
      <w:pPr>
        <w:pStyle w:val="BodyText"/>
        <w:spacing w:lineRule="auto" w:line="240" w:before="34" w:after="34"/>
        <w:ind w:hanging="0" w:left="1420" w:right="0"/>
        <w:rPr>
          <w:rFonts w:ascii="Calibri" w:hAnsi="Calibri"/>
          <w:lang w:val="pt-BR" w:eastAsia="en-US" w:bidi="ar-SA"/>
        </w:rPr>
      </w:pPr>
      <w:r>
        <w:rPr>
          <w:spacing w:val="-2"/>
          <w:lang w:val="pt-BR" w:eastAsia="en-US" w:bidi="ar-SA"/>
        </w:rPr>
      </w:r>
    </w:p>
    <w:p>
      <w:pPr>
        <w:pStyle w:val="BodyText"/>
        <w:spacing w:lineRule="auto" w:line="240" w:before="34" w:after="34"/>
        <w:ind w:hanging="0" w:left="1420" w:right="0"/>
        <w:jc w:val="right"/>
        <w:rPr>
          <w:rFonts w:ascii="Calibri" w:hAnsi="Calibri"/>
          <w:lang w:val="pt-BR" w:eastAsia="en-US" w:bidi="ar-SA"/>
        </w:rPr>
      </w:pPr>
      <w:r>
        <w:rPr>
          <w:spacing w:val="-2"/>
          <w:lang w:val="pt-BR" w:eastAsia="en-US" w:bidi="ar-SA"/>
        </w:rPr>
        <w:t>Uruguaiana, 6 de outubro de 2025.</w:t>
      </w:r>
    </w:p>
    <w:p>
      <w:pPr>
        <w:pStyle w:val="BodyText"/>
        <w:spacing w:lineRule="auto" w:line="240" w:before="34" w:after="34"/>
        <w:ind w:firstLine="1417" w:left="0" w:right="0"/>
        <w:rPr>
          <w:rFonts w:ascii="Calibri" w:hAnsi="Calibri"/>
          <w:lang w:val="pt-BR" w:eastAsia="en-US" w:bidi="ar-SA"/>
        </w:rPr>
      </w:pPr>
      <w:r>
        <w:rPr>
          <w:lang w:val="pt-BR" w:eastAsia="en-US" w:bidi="ar-SA"/>
        </w:rPr>
      </w:r>
    </w:p>
    <w:p>
      <w:pPr>
        <w:pStyle w:val="BodyText"/>
        <w:rPr>
          <w:rFonts w:ascii="Calibri" w:hAnsi="Calibri"/>
          <w:lang w:val="pt-BR" w:eastAsia="en-US" w:bidi="ar-SA"/>
        </w:rPr>
      </w:pPr>
      <w:r>
        <w:rPr>
          <w:lang w:val="pt-BR" w:eastAsia="en-US" w:bidi="ar-SA"/>
        </w:rPr>
      </w:r>
    </w:p>
    <w:p>
      <w:pPr>
        <w:pStyle w:val="BodyText"/>
        <w:rPr>
          <w:rFonts w:ascii="Calibri" w:hAnsi="Calibri"/>
          <w:lang w:val="pt-BR" w:eastAsia="en-US" w:bidi="ar-SA"/>
        </w:rPr>
      </w:pPr>
      <w:r>
        <w:rPr>
          <w:lang w:val="pt-BR" w:eastAsia="en-US" w:bidi="ar-SA"/>
        </w:rPr>
      </w:r>
    </w:p>
    <w:p>
      <w:pPr>
        <w:pStyle w:val="BodyText"/>
        <w:spacing w:before="47" w:after="0"/>
        <w:rPr>
          <w:rFonts w:ascii="Calibri" w:hAnsi="Calibri"/>
          <w:lang w:val="pt-BR" w:eastAsia="en-US" w:bidi="ar-SA"/>
        </w:rPr>
      </w:pPr>
      <w:r>
        <w:rPr>
          <w:lang w:val="pt-BR" w:eastAsia="en-US" w:bidi="ar-SA"/>
        </w:rPr>
      </w:r>
    </w:p>
    <w:p>
      <w:pPr>
        <w:pStyle w:val="Normal"/>
        <w:spacing w:before="0" w:after="0"/>
        <w:ind w:firstLine="539" w:left="2438" w:right="2135"/>
        <w:jc w:val="left"/>
        <w:rPr>
          <w:rFonts w:ascii="Calibri" w:hAnsi="Calibri"/>
          <w:lang w:val="pt-BR" w:eastAsia="en-US" w:bidi="ar-SA"/>
        </w:rPr>
      </w:pPr>
      <w:r>
        <w:rPr>
          <w:b/>
          <w:sz w:val="24"/>
          <w:lang w:val="pt-BR" w:eastAsia="en-US" w:bidi="ar-SA"/>
        </w:rPr>
        <w:t>Jovem Parlamentar Malu Sampaio Bancada</w:t>
      </w:r>
      <w:r>
        <w:rPr>
          <w:b/>
          <w:spacing w:val="-7"/>
          <w:sz w:val="24"/>
          <w:lang w:val="pt-BR" w:eastAsia="en-US" w:bidi="ar-SA"/>
        </w:rPr>
        <w:t xml:space="preserve"> </w:t>
      </w:r>
      <w:r>
        <w:rPr>
          <w:b/>
          <w:sz w:val="24"/>
          <w:lang w:val="pt-BR" w:eastAsia="en-US" w:bidi="ar-SA"/>
        </w:rPr>
        <w:t>do</w:t>
      </w:r>
      <w:r>
        <w:rPr>
          <w:b/>
          <w:spacing w:val="-7"/>
          <w:sz w:val="24"/>
          <w:lang w:val="pt-BR" w:eastAsia="en-US" w:bidi="ar-SA"/>
        </w:rPr>
        <w:t xml:space="preserve"> </w:t>
      </w:r>
      <w:r>
        <w:rPr>
          <w:b/>
          <w:sz w:val="24"/>
          <w:lang w:val="pt-BR" w:eastAsia="en-US" w:bidi="ar-SA"/>
        </w:rPr>
        <w:t>ODS</w:t>
      </w:r>
      <w:r>
        <w:rPr>
          <w:b/>
          <w:spacing w:val="-6"/>
          <w:sz w:val="24"/>
          <w:lang w:val="pt-BR" w:eastAsia="en-US" w:bidi="ar-SA"/>
        </w:rPr>
        <w:t xml:space="preserve"> </w:t>
      </w:r>
      <w:r>
        <w:rPr>
          <w:b/>
          <w:sz w:val="24"/>
          <w:lang w:val="pt-BR" w:eastAsia="en-US" w:bidi="ar-SA"/>
        </w:rPr>
        <w:t>04</w:t>
      </w:r>
      <w:r>
        <w:rPr>
          <w:b/>
          <w:spacing w:val="-7"/>
          <w:sz w:val="24"/>
          <w:lang w:val="pt-BR" w:eastAsia="en-US" w:bidi="ar-SA"/>
        </w:rPr>
        <w:t xml:space="preserve"> </w:t>
      </w:r>
      <w:r>
        <w:rPr>
          <w:b/>
          <w:sz w:val="24"/>
          <w:lang w:val="pt-BR" w:eastAsia="en-US" w:bidi="ar-SA"/>
        </w:rPr>
        <w:t>–</w:t>
      </w:r>
      <w:r>
        <w:rPr>
          <w:b/>
          <w:spacing w:val="-7"/>
          <w:sz w:val="24"/>
          <w:lang w:val="pt-BR" w:eastAsia="en-US" w:bidi="ar-SA"/>
        </w:rPr>
        <w:t xml:space="preserve"> </w:t>
      </w:r>
      <w:r>
        <w:rPr>
          <w:b/>
          <w:sz w:val="24"/>
          <w:lang w:val="pt-BR" w:eastAsia="en-US" w:bidi="ar-SA"/>
        </w:rPr>
        <w:t>Educação</w:t>
      </w:r>
      <w:r>
        <w:rPr>
          <w:b/>
          <w:spacing w:val="-7"/>
          <w:sz w:val="24"/>
          <w:lang w:val="pt-BR" w:eastAsia="en-US" w:bidi="ar-SA"/>
        </w:rPr>
        <w:t xml:space="preserve"> </w:t>
      </w:r>
      <w:r>
        <w:rPr>
          <w:b/>
          <w:sz w:val="24"/>
          <w:lang w:val="pt-BR" w:eastAsia="en-US" w:bidi="ar-SA"/>
        </w:rPr>
        <w:t>de</w:t>
      </w:r>
      <w:r>
        <w:rPr>
          <w:b/>
          <w:spacing w:val="-7"/>
          <w:sz w:val="24"/>
          <w:lang w:val="pt-BR" w:eastAsia="en-US" w:bidi="ar-SA"/>
        </w:rPr>
        <w:t xml:space="preserve"> </w:t>
      </w:r>
      <w:r>
        <w:rPr>
          <w:b/>
          <w:sz w:val="24"/>
          <w:lang w:val="pt-BR" w:eastAsia="en-US" w:bidi="ar-SA"/>
        </w:rPr>
        <w:t>Qualidade</w:t>
      </w:r>
    </w:p>
    <w:p>
      <w:pPr>
        <w:pStyle w:val="Normal"/>
        <w:spacing w:before="0" w:after="0"/>
        <w:ind w:firstLine="539" w:left="2438" w:right="2135"/>
        <w:jc w:val="left"/>
        <w:rPr>
          <w:rFonts w:ascii="Calibri" w:hAnsi="Calibri"/>
          <w:lang w:val="pt-BR" w:eastAsia="en-US" w:bidi="ar-SA"/>
        </w:rPr>
      </w:pPr>
      <w:r>
        <w:rPr>
          <w:b/>
          <w:sz w:val="24"/>
          <w:lang w:val="pt-BR" w:eastAsia="en-US" w:bidi="ar-SA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700" w:right="850" w:gutter="0" w:header="1134" w:top="2434" w:footer="1134" w:bottom="1686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24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2" w:right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hanging="0" w:left="2" w:right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hanging="0" w:left="2" w:right="0"/>
        <w:jc w:val="center"/>
        <w:rPr>
          <w:b/>
          <w:sz w:val="24"/>
        </w:rPr>
      </w:pPr>
      <w:r>
        <w:rPr>
          <w:b/>
          <w:spacing w:val="-2"/>
          <w:sz w:val="24"/>
        </w:rPr>
        <w:t>JUSTIFICATIVA</w:t>
      </w:r>
    </w:p>
    <w:p>
      <w:pPr>
        <w:pStyle w:val="Normal"/>
        <w:spacing w:before="0" w:after="0"/>
        <w:ind w:hanging="0" w:left="2" w:right="0"/>
        <w:jc w:val="center"/>
        <w:rPr>
          <w:b/>
          <w:sz w:val="24"/>
        </w:rPr>
      </w:pPr>
      <w:r>
        <w:rPr>
          <w:b/>
          <w:spacing w:val="-2"/>
          <w:sz w:val="24"/>
        </w:rPr>
      </w:r>
    </w:p>
    <w:p>
      <w:pPr>
        <w:pStyle w:val="BodyText"/>
        <w:spacing w:before="34" w:after="34"/>
        <w:ind w:firstLine="1417" w:left="0" w:right="11"/>
        <w:jc w:val="both"/>
        <w:rPr/>
      </w:pPr>
      <w:r>
        <w:rPr/>
        <w:t>A presente proposta visa tornar obrigatório o ensino da Língua Brasileira de Sinais (Libras)</w:t>
      </w:r>
      <w:r>
        <w:rPr>
          <w:spacing w:val="-6"/>
        </w:rPr>
        <w:t xml:space="preserve"> </w:t>
      </w:r>
      <w:r>
        <w:rPr/>
        <w:t>nas</w:t>
      </w:r>
      <w:r>
        <w:rPr>
          <w:spacing w:val="-6"/>
        </w:rPr>
        <w:t xml:space="preserve"> </w:t>
      </w:r>
      <w:r>
        <w:rPr/>
        <w:t>escolas</w:t>
      </w:r>
      <w:r>
        <w:rPr>
          <w:spacing w:val="-6"/>
        </w:rPr>
        <w:t xml:space="preserve"> </w:t>
      </w:r>
      <w:r>
        <w:rPr/>
        <w:t>municipais,</w:t>
      </w:r>
      <w:r>
        <w:rPr>
          <w:spacing w:val="-6"/>
        </w:rPr>
        <w:t xml:space="preserve"> </w:t>
      </w:r>
      <w:r>
        <w:rPr/>
        <w:t>garantindo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efetivação</w:t>
      </w:r>
      <w:r>
        <w:rPr>
          <w:spacing w:val="-6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direitos</w:t>
      </w:r>
      <w:r>
        <w:rPr>
          <w:spacing w:val="-5"/>
        </w:rPr>
        <w:t xml:space="preserve"> </w:t>
      </w:r>
      <w:r>
        <w:rPr/>
        <w:t>das</w:t>
      </w:r>
      <w:r>
        <w:rPr>
          <w:spacing w:val="-6"/>
        </w:rPr>
        <w:t xml:space="preserve"> </w:t>
      </w:r>
      <w:r>
        <w:rPr/>
        <w:t>pessoas</w:t>
      </w:r>
      <w:r>
        <w:rPr>
          <w:spacing w:val="-5"/>
        </w:rPr>
        <w:t xml:space="preserve"> </w:t>
      </w:r>
      <w:r>
        <w:rPr/>
        <w:t>com</w:t>
      </w:r>
      <w:r>
        <w:rPr>
          <w:spacing w:val="-6"/>
        </w:rPr>
        <w:t xml:space="preserve"> </w:t>
      </w:r>
      <w:r>
        <w:rPr/>
        <w:t>deficiência auditiva e fortalecendo a inclusão educacional e social.</w:t>
      </w:r>
    </w:p>
    <w:p>
      <w:pPr>
        <w:pStyle w:val="BodyText"/>
        <w:spacing w:before="34" w:after="34"/>
        <w:ind w:firstLine="1417" w:left="0" w:right="11"/>
        <w:jc w:val="both"/>
        <w:rPr/>
      </w:pPr>
      <w:r>
        <w:rPr/>
        <w:t>A medida encontra amparo na Lei nº 13.146/2015, que estabelece a igualdade de oportunidades e o direito à acessibilidade, bem como no art. 3º, inciso II, da LDB, que assegura a liberdade de aprender e ensinar. Ademais, reforça o compromisso do serviço público com a promoção da justiça, da eficiência e da equidade.</w:t>
      </w:r>
    </w:p>
    <w:p>
      <w:pPr>
        <w:pStyle w:val="BodyText"/>
        <w:spacing w:before="34" w:after="34"/>
        <w:ind w:firstLine="1417" w:left="0" w:right="4"/>
        <w:jc w:val="both"/>
        <w:rPr/>
      </w:pPr>
      <w:r>
        <w:rPr/>
        <w:t>Ao inserir Libras como disciplina obrigatória, o município de Uruguaiana dá um passo decisivo rumo à construção de um ambiente educacional mais democrático, no qual todos possam aprender, comunicar-se e desenvolver-se plenamente.</w:t>
      </w:r>
    </w:p>
    <w:p>
      <w:pPr>
        <w:pStyle w:val="Normal"/>
        <w:spacing w:before="34" w:after="34"/>
        <w:ind w:firstLine="1417" w:left="0" w:right="1"/>
        <w:jc w:val="both"/>
        <w:rPr>
          <w:sz w:val="24"/>
        </w:rPr>
      </w:pPr>
      <w:r>
        <w:rPr>
          <w:sz w:val="24"/>
        </w:rPr>
        <w:t xml:space="preserve">Essa iniciativa também dialoga diretamente com o </w:t>
      </w:r>
      <w:r>
        <w:rPr>
          <w:b/>
          <w:sz w:val="24"/>
        </w:rPr>
        <w:t>Objetivo de Desenvolvimento Sustentável nº 04 (ODS 04)</w:t>
      </w:r>
      <w:r>
        <w:rPr>
          <w:sz w:val="24"/>
        </w:rPr>
        <w:t>, que busca promover assegurar a educação inclusiva, equitativa e de qualidade e promover oportunidades de aprendizagem ao longo da vida para todos.</w:t>
      </w:r>
    </w:p>
    <w:p>
      <w:pPr>
        <w:pStyle w:val="BodyText"/>
        <w:spacing w:before="239" w:after="0"/>
        <w:rPr/>
      </w:pPr>
      <w:r>
        <w:rPr/>
      </w:r>
    </w:p>
    <w:p>
      <w:pPr>
        <w:pStyle w:val="Normal"/>
        <w:spacing w:before="0" w:after="0"/>
        <w:ind w:hanging="0" w:left="5767" w:right="0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hanging="0" w:left="5767" w:right="0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539" w:left="2438" w:right="2135"/>
        <w:jc w:val="left"/>
        <w:rPr>
          <w:b/>
          <w:sz w:val="24"/>
        </w:rPr>
      </w:pPr>
      <w:r>
        <w:rPr>
          <w:b/>
          <w:sz w:val="24"/>
        </w:rPr>
        <w:t>Jovem Parlamentar Malu Sampaio Bancada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04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Qualidade</w:t>
      </w:r>
    </w:p>
    <w:p>
      <w:pPr>
        <w:pStyle w:val="Normal"/>
        <w:spacing w:before="0" w:after="0"/>
        <w:ind w:firstLine="539" w:left="2438" w:right="2135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539" w:left="2438" w:right="2135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539" w:left="2438" w:right="2135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539" w:left="2438" w:right="2135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539" w:left="2438" w:right="2135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539" w:left="2438" w:right="2135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539" w:left="2438" w:right="2135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539" w:left="2438" w:right="2135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539" w:left="2438" w:right="2135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539" w:left="2438" w:right="2135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539" w:left="2438" w:right="2135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539" w:left="2438" w:right="2135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539" w:left="2438" w:right="2135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539" w:left="2438" w:right="2135"/>
        <w:jc w:val="left"/>
        <w:rPr>
          <w:b/>
          <w:sz w:val="24"/>
        </w:rPr>
      </w:pPr>
      <w:r>
        <w:rPr>
          <w:b/>
          <w:sz w:val="24"/>
        </w:rPr>
      </w:r>
    </w:p>
    <w:sectPr>
      <w:type w:val="continuous"/>
      <w:pgSz w:w="11906" w:h="16838"/>
      <w:pgMar w:left="1700" w:right="850" w:gutter="0" w:header="1134" w:top="2434" w:footer="1134" w:bottom="1686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1306830</wp:posOffset>
          </wp:positionH>
          <wp:positionV relativeFrom="page">
            <wp:posOffset>360680</wp:posOffset>
          </wp:positionV>
          <wp:extent cx="5339715" cy="1014730"/>
          <wp:effectExtent l="0" t="0" r="0" b="0"/>
          <wp:wrapNone/>
          <wp:docPr id="1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1014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1306830</wp:posOffset>
          </wp:positionH>
          <wp:positionV relativeFrom="page">
            <wp:posOffset>360680</wp:posOffset>
          </wp:positionV>
          <wp:extent cx="5339715" cy="1014730"/>
          <wp:effectExtent l="0" t="0" r="0" b="0"/>
          <wp:wrapNone/>
          <wp:docPr id="2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1014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abealhoesquerdauser">
    <w:name w:val="Cabeçalho à esquerda (user)"/>
    <w:basedOn w:val="Header"/>
    <w:qFormat/>
    <w:pPr/>
    <w:rPr/>
  </w:style>
  <w:style w:type="paragraph" w:styleId="Footer">
    <w:name w:val="footer"/>
    <w:basedOn w:val="Cabealhoerodap"/>
    <w:pPr>
      <w:suppressLineNumbers/>
      <w:tabs>
        <w:tab w:val="clear" w:pos="720"/>
        <w:tab w:val="center" w:pos="4678" w:leader="none"/>
        <w:tab w:val="right" w:pos="9356" w:leader="none"/>
      </w:tabs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LibreOffice/25.2.4.3$Windows_X86_64 LibreOffice_project/33e196637044ead23f5c3226cde09b47731f7e27</Application>
  <AppVersion>15.0000</AppVersion>
  <Pages>2</Pages>
  <Words>445</Words>
  <Characters>2462</Characters>
  <CharactersWithSpaces>2892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2025-10-06T16:57:39Z</dcterms:created>
  <dc:creator/>
  <dc:description/>
  <dc:language>pt-BR</dc:language>
  <cp:lastModifiedBy/>
  <dcterms:modified xsi:type="dcterms:W3CDTF">2025-10-07T08:31:46Z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2025-10-06T00:00:00Z</vt:filetime>
  </property>
  <property fmtid="{D5CDD505-2E9C-101B-9397-08002B2CF9AE}" pid="5" name="Producer">
    <vt:lpwstr>LibreOffice 25.2.5.2 (X86_64) / LibreOffice Community</vt:lpwstr>
  </property>
</Properties>
</file>