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PROJETO DE LEI ORDINÁRIA Nº 5, DE 6 DE OUTUBRO DE 2025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ind w:hanging="0" w:left="3969"/>
        <w:jc w:val="both"/>
        <w:rPr>
          <w:lang w:val="pt-BR" w:eastAsia="zh-CN" w:bidi="hi-IN"/>
        </w:rPr>
      </w:pPr>
      <w:r>
        <w:rPr>
          <w:lang w:val="pt-BR" w:eastAsia="zh-CN" w:bidi="hi-IN"/>
        </w:rPr>
        <w:t>Obriga bares, restaurantes, casas noturnas e de eventos a adotar medidas de auxílio à mulher que se sinta em situação de risco.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Art. 1º</w:t>
      </w:r>
      <w:r>
        <w:rPr>
          <w:lang w:val="pt-BR" w:eastAsia="zh-CN" w:bidi="hi-IN"/>
        </w:rPr>
        <w:t xml:space="preserve"> Ficam os bares, restaurantes, casas noturnas e de eventos obrigados a adotar medidas para auxiliar as mulheres que se sintam em situação de risco, nas dependências desses estabelecimentos, no âmbito do município de Uruguaiana.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Art. 2º</w:t>
      </w:r>
      <w:r>
        <w:rPr>
          <w:lang w:val="pt-BR" w:eastAsia="zh-CN" w:bidi="hi-IN"/>
        </w:rPr>
        <w:t xml:space="preserve"> O auxílio à mulher será prestado pelo estabelecimento mediante a oferta de um acompanhante até o carro, outro meio de transporte ou comunicação à polícia.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§1º Serão fixados cartazes nos banheiros femininos ou em qualquer ambiente do local, informando a disponibilidade do estabelecimento para o auxílio à mulher que se sinta em situação de risco.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§2º Outros mecanismos que viabilizem a efetiva comunicação entre a mulher e o estabelecimento podem ser utilizados.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Art. 3º</w:t>
      </w:r>
      <w:r>
        <w:rPr>
          <w:lang w:val="pt-BR" w:eastAsia="zh-CN" w:bidi="hi-IN"/>
        </w:rPr>
        <w:t xml:space="preserve"> Os estabelecimentos previstos nesta Lei deverão treinar e capacitar todos os seus funcionários para a aplicação das medidas previstas nesta Lei.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Art. 4º</w:t>
      </w:r>
      <w:r>
        <w:rPr>
          <w:lang w:val="pt-BR" w:eastAsia="zh-CN" w:bidi="hi-IN"/>
        </w:rPr>
        <w:t xml:space="preserve"> Esta Lei entra em vigor na data de sua publicação. 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Uruguaiana, 6 de outubro de 2025. </w:t>
      </w:r>
    </w:p>
    <w:p>
      <w:pPr>
        <w:pStyle w:val="normal1"/>
        <w:spacing w:before="34" w:after="34"/>
        <w:ind w:firstLine="1417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before="34" w:after="34"/>
        <w:ind w:firstLine="1417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before="34" w:after="34"/>
        <w:ind w:hanging="0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Jovem Parlamentar GIOVANA OSTO</w:t>
      </w:r>
    </w:p>
    <w:p>
      <w:pPr>
        <w:pStyle w:val="normal1"/>
        <w:spacing w:before="34" w:after="34"/>
        <w:ind w:hanging="0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Bancada da ODS 5 – Igualdade de Gênero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pageBreakBefore w:val="false"/>
        <w:spacing w:lineRule="auto" w:line="240" w:before="0" w:after="119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b/>
          <w:lang w:val="pt-BR" w:eastAsia="zh-CN" w:bidi="hi-IN"/>
        </w:rPr>
      </w:pPr>
      <w:r>
        <w:rPr>
          <w:b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JUSTIFICATIVA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A presente proposta visa assegurar a segurança feminina em bares, restaurantes, casas noturnas e de eventos, visto que a violência contra a mulher é um problema vigente e de pouca visibilidade na comunidade uruguaianense, o que compromete sua integridade física, emocional e o direito de lazer com segurança.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Ao obrigar os estabelecimentos a adotarem medidas efetivas de auxílio, como o oferecimento de um acompanhante até o carro, meio de transporte ou até mesmo o contato imediato com a polícia, a proposta promove um ambiente mais seguro e acolhedor para as mulheres. Além disso, a fixação de cartazes informativos e a capacitação dos funcionários garantem que o atendimento seja ágil e eficiente.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Essa iniciativa representa um avanço no combate à violência contra a mulher e reforça a responsabilidade social dos estabelecimentos comerciais, contribuindo para a construção de uma sociedade mais justa, igualitária e protegida.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Jovem Parlamentar GIOVANA OSTO</w:t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lang w:val="pt-BR" w:eastAsia="zh-CN" w:bidi="hi-IN"/>
        </w:rPr>
        <w:t>Bancada da ODS 5 – Igualdade de Gênero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styleId="Smbolosdenumeraouser" w:customStyle="1">
    <w:name w:val="Símbolos de numeração (user)"/>
    <w:qFormat/>
    <w:rPr/>
  </w:style>
  <w:style w:type="character" w:styleId="Marcadoresuser" w:customStyle="1">
    <w:name w:val="Marcadores (user)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character" w:styleId="agcmg" w:customStyle="1">
    <w:name w:val="a_gcmg"/>
    <w:basedOn w:val="DefaultParagraphFont"/>
    <w:qFormat/>
    <w:rsid w:val="00424a16"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</w:rPr>
  </w:style>
  <w:style w:type="paragraph" w:styleId="ndice" w:customStyle="1">
    <w:name w:val="Índice"/>
    <w:basedOn w:val="normal1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Cabealhoerodap" w:customStyle="1">
    <w:name w:val="Cabeçalho e rodapé"/>
    <w:basedOn w:val="normal1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1"/>
    <w:uiPriority w:val="99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" w:customStyle="1">
    <w:name w:val="Conteúdo da tabela"/>
    <w:basedOn w:val="normal1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western" w:customStyle="1">
    <w:name w:val="western"/>
    <w:basedOn w:val="normal1"/>
    <w:qFormat/>
    <w:rsid w:val="00e91e58"/>
    <w:pPr>
      <w:suppressAutoHyphens w:val="false"/>
      <w:spacing w:lineRule="auto" w:line="288" w:beforeAutospacing="1" w:after="142"/>
    </w:pPr>
    <w:rPr>
      <w:rFonts w:ascii="Times New Roman" w:hAnsi="Times New Roman" w:eastAsia="Times New Roman" w:cs="Times New Roman"/>
      <w:color w:val="000000"/>
      <w:lang w:eastAsia="pt-BR"/>
    </w:rPr>
  </w:style>
  <w:style w:type="paragraph" w:styleId="ListParagraph">
    <w:name w:val="List Paragraph"/>
    <w:basedOn w:val="normal1"/>
    <w:uiPriority w:val="34"/>
    <w:qFormat/>
    <w:rsid w:val="003f653a"/>
    <w:pPr>
      <w:spacing w:before="0" w:after="0"/>
      <w:ind w:left="720"/>
      <w:contextualSpacing/>
    </w:pPr>
    <w:rPr/>
  </w:style>
  <w:style w:type="paragraph" w:styleId="cvgsua" w:customStyle="1">
    <w:name w:val="cvgsua"/>
    <w:basedOn w:val="normal1"/>
    <w:qFormat/>
    <w:rsid w:val="005e4714"/>
    <w:pPr>
      <w:suppressAutoHyphens w:val="false"/>
      <w:spacing w:beforeAutospacing="1" w:afterAutospacing="1"/>
    </w:pPr>
    <w:rPr>
      <w:rFonts w:ascii="Times New Roman" w:hAnsi="Times New Roman" w:eastAsia="Times New Roman" w:cs="Times New Roman"/>
      <w:lang w:eastAsia="pt-BR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m3kB2+fxr0RhCl51O+aOhZOF38w==">CgMxLjA4AHIhMVRxOUEyMGZBSjZ2dm4xdldHNmRnMTFSdk5xTXFiLVNp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LibreOffice/25.2.5.2$Windows_X86_64 LibreOffice_project/03d19516eb2e1dd5d4ccd751a0d6f35f35e08022</Application>
  <AppVersion>15.0000</AppVersion>
  <Pages>2</Pages>
  <Words>351</Words>
  <Characters>1867</Characters>
  <CharactersWithSpaces>2205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2025-10-03T13:57:00Z</dcterms:created>
  <dc:creator>DIRETOR ESCOLA DO LEGISLATIVO</dc:creator>
  <dc:description/>
  <dc:language>pt-BR</dc:language>
  <cp:lastModifiedBy/>
  <dcterms:modified xsi:type="dcterms:W3CDTF">2025-10-07T14:08:42Z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