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bCs/>
          <w:lang w:val="pt-BR" w:eastAsia="zh-CN" w:bidi="hi-IN"/>
        </w:rPr>
      </w:pPr>
      <w:r>
        <w:rPr>
          <w:b/>
          <w:bCs/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/>
        <w:jc w:val="center"/>
        <w:rPr>
          <w:lang w:val="pt-BR" w:eastAsia="zh-CN" w:bidi="hi-IN"/>
        </w:rPr>
      </w:pPr>
      <w:r>
        <w:rPr>
          <w:b/>
          <w:bCs/>
          <w:sz w:val="24"/>
          <w:szCs w:val="24"/>
          <w:lang w:val="pt-BR" w:eastAsia="zh-CN" w:bidi="hi-IN"/>
        </w:rPr>
        <w:t>OFÍCIO nº       /2025</w:t>
      </w:r>
    </w:p>
    <w:p>
      <w:pPr>
        <w:pStyle w:val="normal1"/>
        <w:spacing w:lineRule="auto" w:line="240"/>
        <w:jc w:val="center"/>
        <w:rPr>
          <w:rFonts w:ascii="Calibri" w:hAnsi="Calibri" w:eastAsia="Calibri" w:cs="Calibri"/>
          <w:b/>
          <w:bCs/>
          <w:sz w:val="24"/>
          <w:szCs w:val="24"/>
          <w:lang w:val="pt-BR" w:eastAsia="zh-CN" w:bidi="hi-IN"/>
        </w:rPr>
      </w:pPr>
      <w:r>
        <w:rPr>
          <w:rFonts w:eastAsia="Calibri" w:cs="Calibri"/>
          <w:b/>
          <w:bCs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/>
          <w:sz w:val="24"/>
          <w:szCs w:val="24"/>
          <w:lang w:val="pt-BR" w:eastAsia="zh-CN" w:bidi="hi-IN"/>
        </w:rPr>
      </w:r>
    </w:p>
    <w:p>
      <w:pPr>
        <w:pStyle w:val="normal1"/>
        <w:widowControl/>
        <w:spacing w:lineRule="auto" w:line="240" w:before="0" w:after="0"/>
        <w:ind w:hanging="0" w:left="5102" w:right="0"/>
        <w:jc w:val="both"/>
        <w:rPr>
          <w:lang w:val="pt-BR" w:eastAsia="zh-CN" w:bidi="hi-IN"/>
        </w:rPr>
      </w:pPr>
      <w:r>
        <w:rPr>
          <w:lang w:val="pt-BR" w:eastAsia="zh-CN" w:bidi="hi-IN"/>
        </w:rPr>
        <w:t>Solicita retirada PL</w:t>
      </w:r>
    </w:p>
    <w:p>
      <w:pPr>
        <w:pStyle w:val="normal1"/>
        <w:spacing w:lineRule="auto" w:line="240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/>
        <w:rPr>
          <w:lang w:val="pt-BR" w:eastAsia="zh-CN" w:bidi="hi-IN"/>
        </w:rPr>
      </w:pPr>
      <w:r>
        <w:rPr>
          <w:sz w:val="24"/>
          <w:szCs w:val="24"/>
          <w:lang w:val="pt-BR" w:eastAsia="zh-CN" w:bidi="hi-IN"/>
        </w:rPr>
        <w:t>Senhor Presidente,</w:t>
      </w:r>
    </w:p>
    <w:p>
      <w:pPr>
        <w:pStyle w:val="normal1"/>
        <w:spacing w:lineRule="auto" w:line="240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tabs>
          <w:tab w:val="clear" w:pos="720"/>
          <w:tab w:val="left" w:pos="6720" w:leader="none"/>
        </w:tabs>
        <w:spacing w:lineRule="auto" w:line="240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/>
          <w:sz w:val="24"/>
          <w:szCs w:val="24"/>
          <w:lang w:val="pt-BR" w:eastAsia="zh-CN" w:bidi="hi-IN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lang w:val="pt-BR" w:eastAsia="zh-CN" w:bidi="hi-IN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ab/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O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 Jovem Parlamentar </w:t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en-US" w:bidi="ar-SA"/>
        </w:rPr>
        <w:t>Luis Bernardo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, vem respeitosamente, com base no que preceitua o Art. 117, IV do Regimento Interno, a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 w:eastAsia="zh-CN" w:bidi="hi-IN"/>
        </w:rPr>
        <w:t xml:space="preserve"> retirada 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do PL de minha autoria, considerando </w:t>
      </w:r>
      <w:r>
        <w:rPr>
          <w:lang w:val="pt-BR" w:eastAsia="zh-CN" w:bidi="hi-IN"/>
        </w:rPr>
        <w:t xml:space="preserve">à falta de viabilidade atual do projeto.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lang w:val="pt-BR" w:eastAsia="zh-CN" w:bidi="hi-IN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ab/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PROJETO DE LEI ORDINÁRIA Nº </w:t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4</w:t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, 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de 6 de outubro de 2025,</w:t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que Dispõe sobre a criação de pontos para carregamento de dispositivos – </w:t>
      </w: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Powerbank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 – nos espaços comunitários do município de Uruguaiana</w:t>
      </w:r>
    </w:p>
    <w:p>
      <w:pPr>
        <w:pStyle w:val="normal1"/>
        <w:spacing w:lineRule="auto" w:line="240" w:before="34" w:after="34"/>
        <w:ind w:firstLine="1417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34" w:after="34"/>
        <w:ind w:firstLine="1417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/>
        <w:jc w:val="center"/>
        <w:rPr>
          <w:lang w:val="pt-BR" w:eastAsia="zh-CN" w:bidi="hi-IN"/>
        </w:rPr>
      </w:pPr>
      <w:r>
        <w:rPr>
          <w:rFonts w:eastAsia="Times New Roman" w:cs="Times New Roman"/>
          <w:b/>
          <w:sz w:val="24"/>
          <w:szCs w:val="24"/>
          <w:lang w:val="pt-BR" w:eastAsia="zh-CN" w:bidi="hi-IN"/>
        </w:rPr>
        <w:t xml:space="preserve">Jovem Parlamentar Luis Bernardo </w:t>
      </w:r>
      <w:r>
        <w:rPr>
          <w:rFonts w:eastAsia="Times New Roman" w:cs="Times New Roman"/>
          <w:b/>
          <w:sz w:val="24"/>
          <w:szCs w:val="24"/>
          <w:lang w:val="pt-BR" w:eastAsia="zh-CN" w:bidi="hi-IN"/>
        </w:rPr>
        <w:t>d</w:t>
      </w:r>
      <w:r>
        <w:rPr>
          <w:rFonts w:eastAsia="Times New Roman" w:cs="Times New Roman"/>
          <w:b/>
          <w:sz w:val="24"/>
          <w:szCs w:val="24"/>
          <w:lang w:val="pt-BR" w:eastAsia="zh-CN" w:bidi="hi-IN"/>
        </w:rPr>
        <w:t xml:space="preserve">e Almeida Martins </w:t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>Bancada da ODS 16 – Paz, Justiça e Instituições Eficazes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pageBreakBefore w:val="false"/>
        <w:spacing w:lineRule="auto" w:line="240" w:before="0" w:after="119"/>
        <w:jc w:val="center"/>
        <w:rPr>
          <w:b/>
          <w:bCs/>
          <w:lang w:val="pt-BR" w:eastAsia="zh-CN" w:bidi="hi-IN"/>
        </w:rPr>
      </w:pPr>
      <w:r>
        <w:rPr>
          <w:b/>
          <w:bCs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b/>
          <w:bCs/>
          <w:lang w:val="pt-BR" w:eastAsia="zh-CN" w:bidi="hi-IN"/>
        </w:rPr>
      </w:pPr>
      <w:r>
        <w:rPr>
          <w:b/>
          <w:bCs/>
          <w:lang w:val="pt-BR" w:eastAsia="zh-CN" w:bidi="hi-IN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283" w:top="2496" w:footer="575" w:bottom="127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5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6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  <w:ind w:hanging="0" w:left="0"/>
    </w:pPr>
    <w:rPr>
      <w:rFonts w:ascii="Liberation Serif" w:hAnsi="Liberation Serif" w:eastAsia="Liberation Serif" w:cs="Liberation Serif"/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user"/>
    <w:pPr/>
    <w:rPr/>
  </w:style>
  <w:style w:type="paragraph" w:styleId="Footer">
    <w:name w:val="footer"/>
    <w:basedOn w:val="Cabealhoerodapus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CzS7mVptLzBpWkAoGfAJFpE/aDg==">CgMxLjA4AHIhMVFHalNaZFdDVEpVMHVUcFF5M1dOUVNodWlndmNiMXlB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LibreOffice/25.2.4.3$Windows_X86_64 LibreOffice_project/33e196637044ead23f5c3226cde09b47731f7e27</Application>
  <AppVersion>15.0000</AppVersion>
  <Pages>1</Pages>
  <Words>89</Words>
  <Characters>473</Characters>
  <CharactersWithSpaces>568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2025-11-28T16:16:49Z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